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1843" w14:textId="628938E7" w:rsidR="002D4B1E" w:rsidRDefault="002D4B1E" w:rsidP="002D4B1E">
      <w:pPr>
        <w:pStyle w:val="Title"/>
      </w:pPr>
      <w:r>
        <w:t>Comic Series/Graphic Narrative Analysis</w:t>
      </w:r>
    </w:p>
    <w:p w14:paraId="668CC87B" w14:textId="134EA1EE" w:rsidR="002D4B1E" w:rsidRDefault="002D4B1E" w:rsidP="002D4B1E">
      <w:pPr>
        <w:pStyle w:val="Subtitle"/>
      </w:pPr>
      <w:r>
        <w:t>Assignment for “Queering Comics”</w:t>
      </w:r>
    </w:p>
    <w:p w14:paraId="4AA6E547" w14:textId="1EDFC461" w:rsidR="002D4B1E" w:rsidRPr="002D4B1E" w:rsidRDefault="002D4B1E" w:rsidP="002D4B1E">
      <w:pPr>
        <w:pStyle w:val="Subtitle"/>
      </w:pPr>
      <w:r>
        <w:t>By Jess Whatcott</w:t>
      </w:r>
    </w:p>
    <w:p w14:paraId="4B0A8F9E" w14:textId="12A5DC4D" w:rsidR="002D4B1E" w:rsidRDefault="002D4B1E" w:rsidP="002D4B1E">
      <w:pPr>
        <w:pStyle w:val="Heading1"/>
      </w:pPr>
      <w:r>
        <w:t>Purpose:</w:t>
      </w:r>
    </w:p>
    <w:p w14:paraId="7EF464F8" w14:textId="4558E6FC" w:rsidR="002D4B1E" w:rsidRDefault="002D4B1E" w:rsidP="002D4B1E">
      <w:r>
        <w:t>The purpose of this assignment is for you to apply the concepts and theories from class to your own reading of a comic book, comic strip</w:t>
      </w:r>
      <w:r>
        <w:t>,</w:t>
      </w:r>
      <w:r>
        <w:t xml:space="preserve"> or graphic narrative. </w:t>
      </w:r>
    </w:p>
    <w:p w14:paraId="304DC0A2" w14:textId="20572A9D" w:rsidR="002D4B1E" w:rsidRDefault="002D4B1E" w:rsidP="002D4B1E">
      <w:pPr>
        <w:pStyle w:val="Heading1"/>
      </w:pPr>
      <w:r>
        <w:t>Instructions:</w:t>
      </w:r>
    </w:p>
    <w:p w14:paraId="2CBCFACF" w14:textId="7D70E72D" w:rsidR="002D4B1E" w:rsidRDefault="002D4B1E" w:rsidP="002D4B1E">
      <w:pPr>
        <w:pStyle w:val="ListParagraph"/>
        <w:numPr>
          <w:ilvl w:val="0"/>
          <w:numId w:val="1"/>
        </w:numPr>
      </w:pPr>
      <w:r>
        <w:t xml:space="preserve">Choose from the </w:t>
      </w:r>
      <w:r>
        <w:t xml:space="preserve">list </w:t>
      </w:r>
      <w:r>
        <w:t>below one comic series you will focus on.</w:t>
      </w:r>
      <w:r>
        <w:t xml:space="preserve"> </w:t>
      </w:r>
      <w:r>
        <w:t>I</w:t>
      </w:r>
      <w:r>
        <w:t xml:space="preserve">f you want to go beyond this </w:t>
      </w:r>
      <w:proofErr w:type="gramStart"/>
      <w:r>
        <w:t>list</w:t>
      </w:r>
      <w:proofErr w:type="gramEnd"/>
      <w:r>
        <w:t xml:space="preserve"> you will need permission from the instructor. </w:t>
      </w:r>
    </w:p>
    <w:p w14:paraId="30FA9189" w14:textId="5EA50054" w:rsidR="002D4B1E" w:rsidRDefault="002D4B1E" w:rsidP="002D4B1E">
      <w:pPr>
        <w:pStyle w:val="ListParagraph"/>
        <w:numPr>
          <w:ilvl w:val="0"/>
          <w:numId w:val="1"/>
        </w:numPr>
      </w:pPr>
      <w:r>
        <w:t xml:space="preserve">Choose one or more of the </w:t>
      </w:r>
      <w:r>
        <w:t>themes and concepts</w:t>
      </w:r>
      <w:r>
        <w:t xml:space="preserve"> from class to analyze your object</w:t>
      </w:r>
      <w:r>
        <w:t>. Some comics will lend themselves to some topics more than others</w:t>
      </w:r>
      <w:r>
        <w:t xml:space="preserve">: </w:t>
      </w:r>
    </w:p>
    <w:p w14:paraId="453C65F3" w14:textId="40EBC86A" w:rsidR="002D4B1E" w:rsidRDefault="002D4B1E" w:rsidP="002D4B1E">
      <w:pPr>
        <w:pStyle w:val="ListParagraph"/>
        <w:numPr>
          <w:ilvl w:val="1"/>
          <w:numId w:val="1"/>
        </w:numPr>
      </w:pPr>
      <w:r w:rsidRPr="002D4B1E">
        <w:rPr>
          <w:b/>
          <w:bCs/>
        </w:rPr>
        <w:t>Queer absences</w:t>
      </w:r>
      <w:r>
        <w:t xml:space="preserve"> – What’s missing from this comic? How might the Comics Code Authority, Cold War fears about sexuality, and/or heteronormativity have contributed to the absence of queer content?</w:t>
      </w:r>
    </w:p>
    <w:p w14:paraId="4B1C1259" w14:textId="5D363447" w:rsidR="002D4B1E" w:rsidRDefault="002D4B1E" w:rsidP="002D4B1E">
      <w:pPr>
        <w:pStyle w:val="ListParagraph"/>
        <w:numPr>
          <w:ilvl w:val="1"/>
          <w:numId w:val="1"/>
        </w:numPr>
      </w:pPr>
      <w:r w:rsidRPr="002D4B1E">
        <w:rPr>
          <w:b/>
          <w:bCs/>
        </w:rPr>
        <w:t>Queer presences</w:t>
      </w:r>
      <w:r>
        <w:t xml:space="preserve"> – What is the queer subtext in this comic? How can we practice tactical misrecognition in </w:t>
      </w:r>
      <w:proofErr w:type="spellStart"/>
      <w:r>
        <w:t>this</w:t>
      </w:r>
      <w:proofErr w:type="spellEnd"/>
      <w:r>
        <w:t xml:space="preserve"> comic? Or other techniques of queer reading?</w:t>
      </w:r>
    </w:p>
    <w:p w14:paraId="1656CD13" w14:textId="52FD36A0" w:rsidR="002D4B1E" w:rsidRDefault="002D4B1E" w:rsidP="002D4B1E">
      <w:pPr>
        <w:pStyle w:val="ListParagraph"/>
        <w:numPr>
          <w:ilvl w:val="1"/>
          <w:numId w:val="1"/>
        </w:numPr>
      </w:pPr>
      <w:r w:rsidRPr="002D4B1E">
        <w:rPr>
          <w:b/>
          <w:bCs/>
        </w:rPr>
        <w:t>C</w:t>
      </w:r>
      <w:r w:rsidRPr="002D4B1E">
        <w:rPr>
          <w:b/>
          <w:bCs/>
        </w:rPr>
        <w:t>reating queer culture</w:t>
      </w:r>
      <w:r>
        <w:t xml:space="preserve"> – How has your comic been a platform for an out LGBTQ+ creator? What issues or experiences unique to LGBTQ+ people </w:t>
      </w:r>
      <w:proofErr w:type="gramStart"/>
      <w:r>
        <w:t>does</w:t>
      </w:r>
      <w:proofErr w:type="gramEnd"/>
      <w:r>
        <w:t xml:space="preserve"> your comic explore? </w:t>
      </w:r>
    </w:p>
    <w:p w14:paraId="513FC974" w14:textId="366C09FD" w:rsidR="002D4B1E" w:rsidRDefault="002D4B1E" w:rsidP="002D4B1E">
      <w:pPr>
        <w:pStyle w:val="ListParagraph"/>
        <w:numPr>
          <w:ilvl w:val="1"/>
          <w:numId w:val="1"/>
        </w:numPr>
      </w:pPr>
      <w:r w:rsidRPr="002D4B1E">
        <w:rPr>
          <w:b/>
          <w:bCs/>
        </w:rPr>
        <w:t>B</w:t>
      </w:r>
      <w:r w:rsidRPr="002D4B1E">
        <w:rPr>
          <w:b/>
          <w:bCs/>
        </w:rPr>
        <w:t>acklash and censorship</w:t>
      </w:r>
      <w:r>
        <w:t xml:space="preserve"> – Have there been negative reactions to your comic, or attempts to censor or remove your comic from public libraries or schools?</w:t>
      </w:r>
    </w:p>
    <w:p w14:paraId="766D67A4" w14:textId="7B0A6DBB" w:rsidR="002D4B1E" w:rsidRDefault="002D4B1E" w:rsidP="002D4B1E">
      <w:pPr>
        <w:pStyle w:val="ListParagraph"/>
        <w:numPr>
          <w:ilvl w:val="1"/>
          <w:numId w:val="1"/>
        </w:numPr>
      </w:pPr>
      <w:r w:rsidRPr="002D4B1E">
        <w:rPr>
          <w:b/>
          <w:bCs/>
        </w:rPr>
        <w:t>A</w:t>
      </w:r>
      <w:r w:rsidRPr="002D4B1E">
        <w:rPr>
          <w:b/>
          <w:bCs/>
        </w:rPr>
        <w:t>ddressing racism in LGBTQ+ texts and decentering whiteness</w:t>
      </w:r>
      <w:r>
        <w:t xml:space="preserve"> – How is race discussed (or not) in your comic? Have there been critiques</w:t>
      </w:r>
      <w:r>
        <w:t xml:space="preserve"> </w:t>
      </w:r>
      <w:r>
        <w:t>of the depiction of race in your comic? Or does your comic explore the intersection of race and sexuality in important ways?</w:t>
      </w:r>
    </w:p>
    <w:p w14:paraId="5A208941" w14:textId="38DA22C7" w:rsidR="002D4B1E" w:rsidRDefault="002D4B1E" w:rsidP="002D4B1E">
      <w:pPr>
        <w:pStyle w:val="ListParagraph"/>
        <w:numPr>
          <w:ilvl w:val="1"/>
          <w:numId w:val="1"/>
        </w:numPr>
      </w:pPr>
      <w:r w:rsidRPr="002D4B1E">
        <w:rPr>
          <w:b/>
          <w:bCs/>
        </w:rPr>
        <w:t>Other kinds of intersectional analysis</w:t>
      </w:r>
      <w:r>
        <w:t xml:space="preserve"> – Does your comic explore any other intersections with sexuality, such as disability, religion, class, or citizenship?</w:t>
      </w:r>
    </w:p>
    <w:p w14:paraId="237510C6" w14:textId="35007144" w:rsidR="002D4B1E" w:rsidRDefault="002D4B1E" w:rsidP="002D4B1E">
      <w:pPr>
        <w:pStyle w:val="ListParagraph"/>
        <w:numPr>
          <w:ilvl w:val="0"/>
          <w:numId w:val="1"/>
        </w:numPr>
      </w:pPr>
      <w:r>
        <w:t>Conduct secondary library research to find at least two articles or book chapters about your comic. See the research guide created by the librarian to assist you.</w:t>
      </w:r>
    </w:p>
    <w:p w14:paraId="11983C84" w14:textId="142A8627" w:rsidR="002D4B1E" w:rsidRDefault="002D4B1E" w:rsidP="002D4B1E">
      <w:pPr>
        <w:pStyle w:val="ListParagraph"/>
        <w:numPr>
          <w:ilvl w:val="0"/>
          <w:numId w:val="1"/>
        </w:numPr>
      </w:pPr>
      <w:r>
        <w:t>A</w:t>
      </w:r>
      <w:r>
        <w:t xml:space="preserve">pply the concepts and theories from </w:t>
      </w:r>
      <w:r>
        <w:t xml:space="preserve">class and your secondary research </w:t>
      </w:r>
      <w:r>
        <w:t>to make an argument about how you interpret the impact of this comic/graphic narrative on audiences. Example</w:t>
      </w:r>
      <w:r>
        <w:t xml:space="preserve"> of an argument:</w:t>
      </w:r>
    </w:p>
    <w:p w14:paraId="6E603F03" w14:textId="77777777" w:rsidR="002D4B1E" w:rsidRDefault="002D4B1E" w:rsidP="002D4B1E">
      <w:pPr>
        <w:pStyle w:val="ListParagraph"/>
        <w:numPr>
          <w:ilvl w:val="1"/>
          <w:numId w:val="1"/>
        </w:numPr>
      </w:pPr>
      <w:r>
        <w:t>“We can</w:t>
      </w:r>
      <w:r>
        <w:t xml:space="preserve"> read the close relationship of </w:t>
      </w:r>
      <w:r>
        <w:t xml:space="preserve">early </w:t>
      </w:r>
      <w:r>
        <w:t>Batman and Robin as a queer one</w:t>
      </w:r>
      <w:r>
        <w:t>, by looking at the visual depiction of the characters as sleeping in the same bed.”</w:t>
      </w:r>
      <w:r>
        <w:t xml:space="preserve"> </w:t>
      </w:r>
    </w:p>
    <w:p w14:paraId="227D3800" w14:textId="0EA4BFDA" w:rsidR="002D4B1E" w:rsidRDefault="002D4B1E" w:rsidP="002D4B1E">
      <w:pPr>
        <w:pStyle w:val="ListParagraph"/>
        <w:numPr>
          <w:ilvl w:val="0"/>
          <w:numId w:val="1"/>
        </w:numPr>
      </w:pPr>
      <w:r w:rsidRPr="002D4B1E">
        <w:rPr>
          <w:b/>
          <w:bCs/>
        </w:rPr>
        <w:t>Undergraduates</w:t>
      </w:r>
      <w:r>
        <w:t xml:space="preserve"> </w:t>
      </w:r>
      <w:r>
        <w:t>will</w:t>
      </w:r>
      <w:r>
        <w:t xml:space="preserve"> submit your analysis in the form of a </w:t>
      </w:r>
      <w:proofErr w:type="gramStart"/>
      <w:r>
        <w:t>5-6 page</w:t>
      </w:r>
      <w:proofErr w:type="gramEnd"/>
      <w:r>
        <w:t xml:space="preserve"> written essay OR a </w:t>
      </w:r>
      <w:proofErr w:type="spellStart"/>
      <w:r>
        <w:t>slidedeck</w:t>
      </w:r>
      <w:proofErr w:type="spellEnd"/>
      <w:r>
        <w:t xml:space="preserve"> with 15-16 slides. </w:t>
      </w:r>
    </w:p>
    <w:p w14:paraId="196A0A14" w14:textId="3E693FF0" w:rsidR="002D4B1E" w:rsidRDefault="002D4B1E" w:rsidP="002D4B1E">
      <w:pPr>
        <w:pStyle w:val="ListParagraph"/>
        <w:numPr>
          <w:ilvl w:val="0"/>
          <w:numId w:val="1"/>
        </w:numPr>
      </w:pPr>
      <w:r w:rsidRPr="002D4B1E">
        <w:rPr>
          <w:b/>
          <w:bCs/>
        </w:rPr>
        <w:t>Graduate students</w:t>
      </w:r>
      <w:r>
        <w:t xml:space="preserve"> </w:t>
      </w:r>
      <w:r>
        <w:t>will</w:t>
      </w:r>
      <w:r>
        <w:t xml:space="preserve"> submit your analysis in the form of </w:t>
      </w:r>
      <w:proofErr w:type="gramStart"/>
      <w:r>
        <w:t>a</w:t>
      </w:r>
      <w:proofErr w:type="gramEnd"/>
      <w:r>
        <w:t xml:space="preserve"> 8-10 page written essay OR a </w:t>
      </w:r>
      <w:proofErr w:type="spellStart"/>
      <w:r>
        <w:t>slidedeck</w:t>
      </w:r>
      <w:proofErr w:type="spellEnd"/>
      <w:r>
        <w:t xml:space="preserve"> with 20-22 slides, AND presenter notes.</w:t>
      </w:r>
    </w:p>
    <w:p w14:paraId="66C6B5BF" w14:textId="5200907B" w:rsidR="002D4B1E" w:rsidRDefault="002D4B1E" w:rsidP="002D4B1E"/>
    <w:p w14:paraId="7AB3A435" w14:textId="55E3F346" w:rsidR="002D4B1E" w:rsidRPr="009D1633" w:rsidRDefault="002D4B1E" w:rsidP="002D4B1E">
      <w:pPr>
        <w:pStyle w:val="Heading1"/>
      </w:pPr>
      <w:r>
        <w:lastRenderedPageBreak/>
        <w:t>Possible Comic Series:</w:t>
      </w:r>
    </w:p>
    <w:p w14:paraId="0A31F1B3" w14:textId="10784D37" w:rsidR="002D4B1E" w:rsidRPr="002D4B1E" w:rsidRDefault="002D4B1E">
      <w:r w:rsidRPr="002D4B1E">
        <w:t>Old School</w:t>
      </w:r>
    </w:p>
    <w:p w14:paraId="04E6F4D0" w14:textId="4A21B538" w:rsidR="00976360" w:rsidRPr="002D4B1E" w:rsidRDefault="002D4B1E">
      <w:pPr>
        <w:rPr>
          <w:i/>
          <w:iCs/>
        </w:rPr>
      </w:pPr>
      <w:proofErr w:type="spellStart"/>
      <w:r w:rsidRPr="002D4B1E">
        <w:rPr>
          <w:i/>
          <w:iCs/>
        </w:rPr>
        <w:t>Krazy</w:t>
      </w:r>
      <w:proofErr w:type="spellEnd"/>
      <w:r w:rsidRPr="002D4B1E">
        <w:rPr>
          <w:i/>
          <w:iCs/>
        </w:rPr>
        <w:t xml:space="preserve"> Kat</w:t>
      </w:r>
    </w:p>
    <w:p w14:paraId="25DD7B05" w14:textId="42F56455" w:rsidR="002D4B1E" w:rsidRPr="002D4B1E" w:rsidRDefault="002D4B1E">
      <w:pPr>
        <w:rPr>
          <w:i/>
          <w:iCs/>
        </w:rPr>
      </w:pPr>
      <w:r w:rsidRPr="002D4B1E">
        <w:rPr>
          <w:i/>
          <w:iCs/>
        </w:rPr>
        <w:t>Batman and Robin</w:t>
      </w:r>
    </w:p>
    <w:p w14:paraId="5B16D6DC" w14:textId="7EA22F0E" w:rsidR="002D4B1E" w:rsidRPr="002D4B1E" w:rsidRDefault="002D4B1E">
      <w:pPr>
        <w:rPr>
          <w:i/>
          <w:iCs/>
        </w:rPr>
      </w:pPr>
      <w:r w:rsidRPr="002D4B1E">
        <w:rPr>
          <w:i/>
          <w:iCs/>
        </w:rPr>
        <w:t>Wonder Woman</w:t>
      </w:r>
    </w:p>
    <w:p w14:paraId="401818D0" w14:textId="314511A2" w:rsidR="002D4B1E" w:rsidRDefault="002D4B1E">
      <w:pPr>
        <w:rPr>
          <w:i/>
          <w:iCs/>
        </w:rPr>
      </w:pPr>
      <w:r w:rsidRPr="002D4B1E">
        <w:rPr>
          <w:i/>
          <w:iCs/>
        </w:rPr>
        <w:t xml:space="preserve">The Uncanny X-Men </w:t>
      </w:r>
    </w:p>
    <w:p w14:paraId="089A5D29" w14:textId="77777777" w:rsidR="002D4B1E" w:rsidRDefault="002D4B1E">
      <w:pPr>
        <w:rPr>
          <w:i/>
          <w:iCs/>
        </w:rPr>
      </w:pPr>
    </w:p>
    <w:p w14:paraId="594F7AA1" w14:textId="02C0390B" w:rsidR="002D4B1E" w:rsidRPr="002D4B1E" w:rsidRDefault="002D4B1E">
      <w:r w:rsidRPr="002D4B1E">
        <w:t>New School Mainstream Comics</w:t>
      </w:r>
    </w:p>
    <w:p w14:paraId="2EF4204D" w14:textId="24F4AAF7" w:rsidR="002D4B1E" w:rsidRPr="002D4B1E" w:rsidRDefault="002D4B1E">
      <w:pPr>
        <w:rPr>
          <w:i/>
          <w:iCs/>
        </w:rPr>
      </w:pPr>
      <w:r w:rsidRPr="002D4B1E">
        <w:rPr>
          <w:i/>
          <w:iCs/>
        </w:rPr>
        <w:t>All New X-Men</w:t>
      </w:r>
    </w:p>
    <w:p w14:paraId="1DEB51F0" w14:textId="474E4379" w:rsidR="002D4B1E" w:rsidRPr="002D4B1E" w:rsidRDefault="002D4B1E">
      <w:pPr>
        <w:rPr>
          <w:i/>
          <w:iCs/>
        </w:rPr>
      </w:pPr>
      <w:r w:rsidRPr="002D4B1E">
        <w:rPr>
          <w:i/>
          <w:iCs/>
        </w:rPr>
        <w:t>World of Wakanda</w:t>
      </w:r>
    </w:p>
    <w:p w14:paraId="207F64DB" w14:textId="69B04A58" w:rsidR="002D4B1E" w:rsidRPr="002D4B1E" w:rsidRDefault="002D4B1E">
      <w:pPr>
        <w:rPr>
          <w:i/>
          <w:iCs/>
        </w:rPr>
      </w:pPr>
      <w:proofErr w:type="spellStart"/>
      <w:r w:rsidRPr="002D4B1E">
        <w:rPr>
          <w:i/>
          <w:iCs/>
        </w:rPr>
        <w:t>Anglea</w:t>
      </w:r>
      <w:proofErr w:type="spellEnd"/>
      <w:r w:rsidRPr="002D4B1E">
        <w:rPr>
          <w:i/>
          <w:iCs/>
        </w:rPr>
        <w:t xml:space="preserve">: </w:t>
      </w:r>
      <w:proofErr w:type="spellStart"/>
      <w:r w:rsidRPr="002D4B1E">
        <w:rPr>
          <w:i/>
          <w:iCs/>
        </w:rPr>
        <w:t>Asgard’s</w:t>
      </w:r>
      <w:proofErr w:type="spellEnd"/>
      <w:r w:rsidRPr="002D4B1E">
        <w:rPr>
          <w:i/>
          <w:iCs/>
        </w:rPr>
        <w:t xml:space="preserve"> Assassin</w:t>
      </w:r>
    </w:p>
    <w:p w14:paraId="2C89D2BE" w14:textId="77777777" w:rsidR="002D4B1E" w:rsidRDefault="002D4B1E">
      <w:pPr>
        <w:rPr>
          <w:i/>
          <w:iCs/>
        </w:rPr>
      </w:pPr>
    </w:p>
    <w:p w14:paraId="7F29F826" w14:textId="285D2947" w:rsidR="002D4B1E" w:rsidRPr="002D4B1E" w:rsidRDefault="002D4B1E">
      <w:r>
        <w:t>Gay and Lesbian Groundbreakers</w:t>
      </w:r>
    </w:p>
    <w:p w14:paraId="772BF5F1" w14:textId="3E668C87" w:rsidR="002D4B1E" w:rsidRPr="002D4B1E" w:rsidRDefault="002D4B1E">
      <w:pPr>
        <w:rPr>
          <w:i/>
          <w:iCs/>
        </w:rPr>
      </w:pPr>
      <w:r w:rsidRPr="002D4B1E">
        <w:rPr>
          <w:i/>
          <w:iCs/>
        </w:rPr>
        <w:t>Dykes to Watch Out For</w:t>
      </w:r>
    </w:p>
    <w:p w14:paraId="79840D9F" w14:textId="52FA1F59" w:rsidR="002D4B1E" w:rsidRDefault="002D4B1E">
      <w:pPr>
        <w:rPr>
          <w:i/>
          <w:iCs/>
        </w:rPr>
      </w:pPr>
      <w:r w:rsidRPr="002D4B1E">
        <w:rPr>
          <w:i/>
          <w:iCs/>
          <w:color w:val="000000"/>
        </w:rPr>
        <w:t xml:space="preserve">Hothead </w:t>
      </w:r>
      <w:proofErr w:type="spellStart"/>
      <w:r w:rsidRPr="002D4B1E">
        <w:rPr>
          <w:i/>
          <w:iCs/>
          <w:color w:val="000000"/>
        </w:rPr>
        <w:t>Paisan</w:t>
      </w:r>
      <w:proofErr w:type="spellEnd"/>
      <w:r w:rsidRPr="002D4B1E">
        <w:rPr>
          <w:i/>
          <w:iCs/>
          <w:color w:val="000000"/>
        </w:rPr>
        <w:t>: Homicidal Lesbian Maniac (contains strong language and violence)</w:t>
      </w:r>
    </w:p>
    <w:p w14:paraId="0163649A" w14:textId="77777777" w:rsidR="002D4B1E" w:rsidRPr="002D4B1E" w:rsidRDefault="002D4B1E" w:rsidP="002D4B1E">
      <w:pPr>
        <w:rPr>
          <w:i/>
          <w:iCs/>
          <w:color w:val="000000"/>
        </w:rPr>
      </w:pPr>
      <w:r w:rsidRPr="002D4B1E">
        <w:rPr>
          <w:i/>
          <w:iCs/>
          <w:color w:val="000000"/>
        </w:rPr>
        <w:t>Wimmin’s Comix (contains explicit images of sex)</w:t>
      </w:r>
    </w:p>
    <w:p w14:paraId="5D171F2B" w14:textId="77777777" w:rsidR="002D4B1E" w:rsidRPr="002D4B1E" w:rsidRDefault="002D4B1E" w:rsidP="002D4B1E">
      <w:pPr>
        <w:rPr>
          <w:i/>
          <w:iCs/>
          <w:color w:val="000000"/>
        </w:rPr>
      </w:pPr>
      <w:r w:rsidRPr="002D4B1E">
        <w:rPr>
          <w:i/>
          <w:iCs/>
          <w:color w:val="000000"/>
        </w:rPr>
        <w:t>Gay Comix (contains explicit images of sex)</w:t>
      </w:r>
    </w:p>
    <w:p w14:paraId="46D12999" w14:textId="77777777" w:rsidR="002D4B1E" w:rsidRDefault="002D4B1E"/>
    <w:p w14:paraId="178C8AAC" w14:textId="76FCB7D8" w:rsidR="002D4B1E" w:rsidRDefault="002D4B1E">
      <w:r>
        <w:t>New School Indies</w:t>
      </w:r>
    </w:p>
    <w:p w14:paraId="7E45563A" w14:textId="77777777" w:rsidR="002D4B1E" w:rsidRPr="002D4B1E" w:rsidRDefault="002D4B1E" w:rsidP="002D4B1E">
      <w:pPr>
        <w:rPr>
          <w:i/>
          <w:iCs/>
          <w:color w:val="000000"/>
        </w:rPr>
      </w:pPr>
      <w:r w:rsidRPr="002D4B1E">
        <w:rPr>
          <w:i/>
          <w:iCs/>
          <w:color w:val="000000"/>
        </w:rPr>
        <w:t>Lumberjanes</w:t>
      </w:r>
    </w:p>
    <w:p w14:paraId="63397F97" w14:textId="77777777" w:rsidR="002D4B1E" w:rsidRDefault="002D4B1E"/>
    <w:p w14:paraId="08A18C1B" w14:textId="364F7E71" w:rsidR="002D4B1E" w:rsidRPr="002D4B1E" w:rsidRDefault="002D4B1E">
      <w:r w:rsidRPr="002D4B1E">
        <w:t xml:space="preserve">Graphic </w:t>
      </w:r>
      <w:r>
        <w:t>Narratives</w:t>
      </w:r>
    </w:p>
    <w:p w14:paraId="340CABFA" w14:textId="334F5191" w:rsidR="002D4B1E" w:rsidRPr="00A85BCE" w:rsidRDefault="002D4B1E">
      <w:r w:rsidRPr="002D4B1E">
        <w:rPr>
          <w:i/>
          <w:iCs/>
        </w:rPr>
        <w:t>Juliet Takes a Breath</w:t>
      </w:r>
      <w:r w:rsidR="00A85BCE">
        <w:rPr>
          <w:i/>
          <w:iCs/>
        </w:rPr>
        <w:t xml:space="preserve"> </w:t>
      </w:r>
      <w:r w:rsidR="00A85BCE">
        <w:t xml:space="preserve">by Gabby Rivera and Celia </w:t>
      </w:r>
      <w:proofErr w:type="spellStart"/>
      <w:r w:rsidR="00A85BCE">
        <w:t>Moscote</w:t>
      </w:r>
      <w:proofErr w:type="spellEnd"/>
    </w:p>
    <w:p w14:paraId="48E1E9DF" w14:textId="77777777" w:rsidR="002D4B1E" w:rsidRPr="002D4B1E" w:rsidRDefault="002D4B1E" w:rsidP="002D4B1E">
      <w:pPr>
        <w:pStyle w:val="NormalWeb"/>
        <w:spacing w:before="0" w:beforeAutospacing="0" w:after="0" w:afterAutospacing="0"/>
        <w:rPr>
          <w:i/>
          <w:iCs/>
        </w:rPr>
      </w:pPr>
      <w:r w:rsidRPr="002D4B1E">
        <w:rPr>
          <w:i/>
          <w:iCs/>
          <w:color w:val="000000"/>
        </w:rPr>
        <w:t xml:space="preserve">Snapshots of a Girl </w:t>
      </w:r>
      <w:r w:rsidRPr="00A85BCE">
        <w:rPr>
          <w:color w:val="000000"/>
        </w:rPr>
        <w:t xml:space="preserve">by </w:t>
      </w:r>
      <w:proofErr w:type="spellStart"/>
      <w:r w:rsidRPr="00A85BCE">
        <w:rPr>
          <w:color w:val="000000"/>
        </w:rPr>
        <w:t>Beldan</w:t>
      </w:r>
      <w:proofErr w:type="spellEnd"/>
      <w:r w:rsidRPr="00A85BCE">
        <w:rPr>
          <w:color w:val="000000"/>
        </w:rPr>
        <w:t xml:space="preserve"> </w:t>
      </w:r>
      <w:proofErr w:type="spellStart"/>
      <w:r w:rsidRPr="00A85BCE">
        <w:rPr>
          <w:color w:val="000000"/>
        </w:rPr>
        <w:t>Sezen</w:t>
      </w:r>
      <w:proofErr w:type="spellEnd"/>
    </w:p>
    <w:p w14:paraId="2D08CEBB" w14:textId="22B283CD" w:rsidR="002D4B1E" w:rsidRDefault="002D4B1E" w:rsidP="002D4B1E">
      <w:pPr>
        <w:rPr>
          <w:i/>
          <w:iCs/>
          <w:color w:val="000000"/>
        </w:rPr>
      </w:pPr>
      <w:r w:rsidRPr="002D4B1E">
        <w:rPr>
          <w:i/>
          <w:iCs/>
          <w:color w:val="000000"/>
        </w:rPr>
        <w:t xml:space="preserve">My Lesbian Experience with Loneliness </w:t>
      </w:r>
      <w:r w:rsidRPr="00A85BCE">
        <w:rPr>
          <w:color w:val="000000"/>
        </w:rPr>
        <w:t xml:space="preserve">by Nagata </w:t>
      </w:r>
      <w:proofErr w:type="spellStart"/>
      <w:r w:rsidRPr="00A85BCE">
        <w:rPr>
          <w:color w:val="000000"/>
        </w:rPr>
        <w:t>Kabi</w:t>
      </w:r>
      <w:proofErr w:type="spellEnd"/>
    </w:p>
    <w:p w14:paraId="357725A4" w14:textId="04F8F288" w:rsidR="002D4B1E" w:rsidRDefault="002D4B1E" w:rsidP="002D4B1E">
      <w:pPr>
        <w:rPr>
          <w:color w:val="000000"/>
        </w:rPr>
      </w:pPr>
      <w:r>
        <w:rPr>
          <w:i/>
          <w:iCs/>
          <w:color w:val="000000"/>
        </w:rPr>
        <w:t>On a Sunbeam</w:t>
      </w:r>
      <w:r w:rsidR="00A85BCE">
        <w:rPr>
          <w:i/>
          <w:iCs/>
          <w:color w:val="000000"/>
        </w:rPr>
        <w:t xml:space="preserve"> </w:t>
      </w:r>
      <w:r w:rsidR="00A85BCE">
        <w:rPr>
          <w:color w:val="000000"/>
        </w:rPr>
        <w:t>by Tillie Walden</w:t>
      </w:r>
    </w:p>
    <w:p w14:paraId="5D7D107D" w14:textId="21EE7762" w:rsidR="00A85BCE" w:rsidRDefault="00A85BCE" w:rsidP="002D4B1E">
      <w:pPr>
        <w:rPr>
          <w:color w:val="000000"/>
        </w:rPr>
      </w:pPr>
    </w:p>
    <w:p w14:paraId="5466BAA0" w14:textId="4F91D8A0" w:rsidR="00A85BCE" w:rsidRDefault="00A85BCE" w:rsidP="002D4B1E">
      <w:pPr>
        <w:rPr>
          <w:color w:val="000000"/>
        </w:rPr>
      </w:pPr>
      <w:r>
        <w:rPr>
          <w:color w:val="000000"/>
        </w:rPr>
        <w:t>Webcomics from this list:</w:t>
      </w:r>
    </w:p>
    <w:p w14:paraId="6ACBB53A" w14:textId="60D7191A" w:rsidR="00A85BCE" w:rsidRDefault="00A85BCE" w:rsidP="002D4B1E">
      <w:pPr>
        <w:rPr>
          <w:color w:val="000000"/>
        </w:rPr>
      </w:pPr>
      <w:hyperlink r:id="rId5" w:history="1">
        <w:r w:rsidRPr="00225D80">
          <w:rPr>
            <w:rStyle w:val="Hyperlink"/>
          </w:rPr>
          <w:t>https://yeshomo.net/tag/webcomic-reviews/</w:t>
        </w:r>
      </w:hyperlink>
    </w:p>
    <w:p w14:paraId="4F63620E" w14:textId="32B58715" w:rsidR="002D4B1E" w:rsidRDefault="002D4B1E" w:rsidP="002D4B1E">
      <w:pPr>
        <w:rPr>
          <w:i/>
          <w:iCs/>
          <w:color w:val="000000"/>
        </w:rPr>
      </w:pPr>
    </w:p>
    <w:p w14:paraId="790BFBDB" w14:textId="4B8C45AB" w:rsidR="002D4B1E" w:rsidRPr="002D4B1E" w:rsidRDefault="002D4B1E" w:rsidP="002D4B1E">
      <w:pPr>
        <w:rPr>
          <w:color w:val="000000"/>
        </w:rPr>
      </w:pPr>
      <w:r w:rsidRPr="002D4B1E">
        <w:rPr>
          <w:color w:val="000000"/>
        </w:rPr>
        <w:t>Choose from these online lists:</w:t>
      </w:r>
    </w:p>
    <w:p w14:paraId="2C2ABFA8" w14:textId="1C175BE4" w:rsidR="002D4B1E" w:rsidRDefault="002D4B1E" w:rsidP="002D4B1E">
      <w:pPr>
        <w:rPr>
          <w:i/>
          <w:iCs/>
          <w:color w:val="000000"/>
        </w:rPr>
      </w:pPr>
      <w:hyperlink r:id="rId6" w:history="1">
        <w:r w:rsidRPr="00225D80">
          <w:rPr>
            <w:rStyle w:val="Hyperlink"/>
            <w:i/>
            <w:iCs/>
          </w:rPr>
          <w:t>https://bookriot.com/best-queer-comics/</w:t>
        </w:r>
      </w:hyperlink>
    </w:p>
    <w:p w14:paraId="7F7B1107" w14:textId="37B28B13" w:rsidR="002D4B1E" w:rsidRDefault="002D4B1E" w:rsidP="002D4B1E">
      <w:pPr>
        <w:rPr>
          <w:i/>
          <w:iCs/>
          <w:color w:val="000000"/>
        </w:rPr>
      </w:pPr>
      <w:hyperlink r:id="rId7" w:history="1">
        <w:r w:rsidRPr="00225D80">
          <w:rPr>
            <w:rStyle w:val="Hyperlink"/>
            <w:i/>
            <w:iCs/>
          </w:rPr>
          <w:t>https://bookriot.com/bisexual-comics/</w:t>
        </w:r>
      </w:hyperlink>
    </w:p>
    <w:p w14:paraId="40375135" w14:textId="26319B77" w:rsidR="002D4B1E" w:rsidRDefault="00A85BCE" w:rsidP="002D4B1E">
      <w:pPr>
        <w:rPr>
          <w:i/>
          <w:iCs/>
          <w:color w:val="000000"/>
        </w:rPr>
      </w:pPr>
      <w:hyperlink r:id="rId8" w:history="1">
        <w:r w:rsidRPr="00225D80">
          <w:rPr>
            <w:rStyle w:val="Hyperlink"/>
            <w:i/>
            <w:iCs/>
          </w:rPr>
          <w:t>https://bookriot.com/sapphic-comics-and-graphic-novels/</w:t>
        </w:r>
      </w:hyperlink>
    </w:p>
    <w:p w14:paraId="5825F959" w14:textId="43DBB25C" w:rsidR="0021047A" w:rsidRDefault="0021047A" w:rsidP="002D4B1E">
      <w:pPr>
        <w:rPr>
          <w:i/>
          <w:iCs/>
          <w:color w:val="000000"/>
        </w:rPr>
      </w:pPr>
    </w:p>
    <w:p w14:paraId="5E5643E5" w14:textId="1ABA9995" w:rsidR="0021047A" w:rsidRDefault="0021047A" w:rsidP="0021047A">
      <w:pPr>
        <w:pStyle w:val="Heading1"/>
      </w:pPr>
      <w:r>
        <w:t>Grading Criteria:</w:t>
      </w:r>
    </w:p>
    <w:p w14:paraId="4235C1CB" w14:textId="284D29FF" w:rsidR="0021047A" w:rsidRDefault="0021047A" w:rsidP="0021047A">
      <w:r>
        <w:t>There are 30 possible points toward your final grade for this assignment. You will be assessed based on the following criteria:</w:t>
      </w:r>
    </w:p>
    <w:p w14:paraId="152775CC" w14:textId="0D97AB91" w:rsidR="0021047A" w:rsidRDefault="0021047A" w:rsidP="0021047A">
      <w:pPr>
        <w:pStyle w:val="ListParagraph"/>
        <w:numPr>
          <w:ilvl w:val="0"/>
          <w:numId w:val="2"/>
        </w:numPr>
      </w:pPr>
      <w:r>
        <w:t>Writing mechanics, clarity, and writing voice OR slide formation, visual/textual clarity, and style - 5 points</w:t>
      </w:r>
    </w:p>
    <w:p w14:paraId="0B185849" w14:textId="195A10DE" w:rsidR="0021047A" w:rsidRDefault="0021047A" w:rsidP="0021047A">
      <w:pPr>
        <w:pStyle w:val="ListParagraph"/>
        <w:numPr>
          <w:ilvl w:val="0"/>
          <w:numId w:val="2"/>
        </w:numPr>
      </w:pPr>
      <w:r>
        <w:t>Appropriate selection of comic series and relevant secondary research – 5 points</w:t>
      </w:r>
    </w:p>
    <w:p w14:paraId="03A2A227" w14:textId="166E0924" w:rsidR="0021047A" w:rsidRDefault="0021047A" w:rsidP="0021047A">
      <w:pPr>
        <w:pStyle w:val="ListParagraph"/>
        <w:numPr>
          <w:ilvl w:val="0"/>
          <w:numId w:val="2"/>
        </w:numPr>
      </w:pPr>
      <w:r>
        <w:t>Insightful application of course themes and concepts – 10 points</w:t>
      </w:r>
    </w:p>
    <w:p w14:paraId="384056E9" w14:textId="23ACE1B7" w:rsidR="002D4B1E" w:rsidRPr="0021047A" w:rsidRDefault="0021047A" w:rsidP="002D4B1E">
      <w:pPr>
        <w:pStyle w:val="ListParagraph"/>
        <w:numPr>
          <w:ilvl w:val="0"/>
          <w:numId w:val="2"/>
        </w:numPr>
      </w:pPr>
      <w:r>
        <w:t>Depth and breadth of analysis and critical thinking – 10 points</w:t>
      </w:r>
    </w:p>
    <w:p w14:paraId="0BB1E3E1" w14:textId="6FCDED9E" w:rsidR="002D4B1E" w:rsidRDefault="002D4B1E" w:rsidP="002D4B1E"/>
    <w:sectPr w:rsidR="002D4B1E" w:rsidSect="00F9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13"/>
    <w:multiLevelType w:val="hybridMultilevel"/>
    <w:tmpl w:val="0390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1B27"/>
    <w:multiLevelType w:val="hybridMultilevel"/>
    <w:tmpl w:val="9EC0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77319">
    <w:abstractNumId w:val="1"/>
  </w:num>
  <w:num w:numId="2" w16cid:durableId="24434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1E"/>
    <w:rsid w:val="00035998"/>
    <w:rsid w:val="0021047A"/>
    <w:rsid w:val="002A483A"/>
    <w:rsid w:val="002D4B1E"/>
    <w:rsid w:val="00A85BCE"/>
    <w:rsid w:val="00AE185E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99FB6"/>
  <w15:chartTrackingRefBased/>
  <w15:docId w15:val="{FFD5DCFE-9B00-C148-9712-71C4A85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4B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B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4B1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4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4B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D4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2023-02-01T20:21:00Z</dcterms:created>
  <dcterms:modified xsi:type="dcterms:W3CDTF">2023-02-01T23:20:00Z</dcterms:modified>
</cp:coreProperties>
</file>